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CB2609">
        <w:trPr>
          <w:trHeight w:val="416"/>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5B047C92" w14:textId="77777777" w:rsidR="00412B96" w:rsidRDefault="00412B96" w:rsidP="00791EAD">
      <w:pPr>
        <w:spacing w:after="0" w:line="240" w:lineRule="auto"/>
        <w:jc w:val="both"/>
        <w:rPr>
          <w:rFonts w:ascii="Arial" w:hAnsi="Arial" w:cs="Arial"/>
          <w:b/>
        </w:rPr>
      </w:pPr>
    </w:p>
    <w:p w14:paraId="50B5F3E5" w14:textId="675FA331"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5DF34EA0"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 xml:space="preserve">(Chair), </w:t>
      </w:r>
      <w:r w:rsidR="004D09C9">
        <w:rPr>
          <w:rFonts w:ascii="Arial" w:hAnsi="Arial" w:cs="Arial"/>
          <w:i/>
        </w:rPr>
        <w:t xml:space="preserve">Maybury </w:t>
      </w:r>
      <w:r w:rsidR="00C2131C" w:rsidRPr="006A4319">
        <w:rPr>
          <w:rFonts w:ascii="Arial" w:hAnsi="Arial" w:cs="Arial"/>
          <w:i/>
        </w:rPr>
        <w:t>and Powell</w:t>
      </w:r>
      <w:r w:rsidRPr="006A4319">
        <w:rPr>
          <w:rFonts w:ascii="Arial" w:hAnsi="Arial" w:cs="Arial"/>
          <w:i/>
        </w:rPr>
        <w:t>)</w:t>
      </w:r>
      <w:r w:rsidR="00C20962" w:rsidRPr="006A4319">
        <w:rPr>
          <w:rFonts w:ascii="Arial" w:hAnsi="Arial" w:cs="Arial"/>
          <w:i/>
        </w:rPr>
        <w:t xml:space="preserve">  </w:t>
      </w:r>
    </w:p>
    <w:p w14:paraId="025C8152" w14:textId="427B90CA" w:rsidR="00C20962" w:rsidRPr="006A4319" w:rsidRDefault="00186BCD" w:rsidP="00791EAD">
      <w:pPr>
        <w:spacing w:after="0" w:line="240" w:lineRule="auto"/>
        <w:jc w:val="both"/>
        <w:rPr>
          <w:rFonts w:ascii="Arial" w:hAnsi="Arial" w:cs="Arial"/>
        </w:rPr>
      </w:pPr>
      <w:r w:rsidRPr="006A4319">
        <w:rPr>
          <w:rFonts w:ascii="Arial" w:hAnsi="Arial" w:cs="Arial"/>
        </w:rPr>
        <w:t>I hereby summon you to attend a Meeting of the Planning Committee to be held on</w:t>
      </w:r>
      <w:r w:rsidR="00F969D9" w:rsidRPr="006A4319">
        <w:rPr>
          <w:rFonts w:ascii="Arial" w:hAnsi="Arial" w:cs="Arial"/>
        </w:rPr>
        <w:t xml:space="preserve"> </w:t>
      </w:r>
    </w:p>
    <w:p w14:paraId="224BA302" w14:textId="7F46593E" w:rsidR="00186BCD" w:rsidRDefault="00CC0BE2" w:rsidP="00791EAD">
      <w:pPr>
        <w:spacing w:after="0" w:line="240" w:lineRule="auto"/>
        <w:jc w:val="both"/>
        <w:rPr>
          <w:rFonts w:ascii="Arial" w:hAnsi="Arial" w:cs="Arial"/>
        </w:rPr>
      </w:pPr>
      <w:r w:rsidRPr="001A6E9D">
        <w:rPr>
          <w:rFonts w:ascii="Arial" w:hAnsi="Arial" w:cs="Arial"/>
          <w:b/>
          <w:bCs/>
          <w:sz w:val="28"/>
          <w:szCs w:val="28"/>
        </w:rPr>
        <w:t xml:space="preserve">Monday </w:t>
      </w:r>
      <w:r w:rsidR="001A6E9D" w:rsidRPr="001A6E9D">
        <w:rPr>
          <w:rFonts w:ascii="Arial" w:hAnsi="Arial" w:cs="Arial"/>
          <w:b/>
          <w:bCs/>
          <w:sz w:val="28"/>
          <w:szCs w:val="28"/>
        </w:rPr>
        <w:t>24 January 2022</w:t>
      </w:r>
      <w:r w:rsidR="00C20962" w:rsidRPr="001A6E9D">
        <w:rPr>
          <w:rFonts w:ascii="Arial" w:hAnsi="Arial" w:cs="Arial"/>
          <w:b/>
          <w:sz w:val="28"/>
          <w:szCs w:val="28"/>
        </w:rPr>
        <w:t xml:space="preserve"> at </w:t>
      </w:r>
      <w:r w:rsidR="00691B79">
        <w:rPr>
          <w:rFonts w:ascii="Arial" w:hAnsi="Arial" w:cs="Arial"/>
          <w:b/>
          <w:sz w:val="28"/>
          <w:szCs w:val="28"/>
        </w:rPr>
        <w:t>7.15</w:t>
      </w:r>
      <w:r w:rsidR="00C20962" w:rsidRPr="001A6E9D">
        <w:rPr>
          <w:rFonts w:ascii="Arial" w:hAnsi="Arial" w:cs="Arial"/>
          <w:b/>
          <w:sz w:val="28"/>
          <w:szCs w:val="28"/>
        </w:rPr>
        <w:t xml:space="preserve"> pm</w:t>
      </w:r>
      <w:r w:rsidR="00334710" w:rsidRPr="001A6E9D">
        <w:rPr>
          <w:rFonts w:ascii="Arial" w:hAnsi="Arial" w:cs="Arial"/>
          <w:b/>
          <w:sz w:val="28"/>
          <w:szCs w:val="28"/>
        </w:rPr>
        <w:t xml:space="preserve"> at </w:t>
      </w:r>
      <w:r w:rsidR="00691B79">
        <w:rPr>
          <w:rFonts w:ascii="Arial" w:hAnsi="Arial" w:cs="Arial"/>
          <w:b/>
          <w:sz w:val="28"/>
          <w:szCs w:val="28"/>
        </w:rPr>
        <w:t>Sundridge</w:t>
      </w:r>
      <w:r w:rsidR="00334710" w:rsidRPr="001A6E9D">
        <w:rPr>
          <w:rFonts w:ascii="Arial" w:hAnsi="Arial" w:cs="Arial"/>
          <w:b/>
          <w:sz w:val="28"/>
          <w:szCs w:val="28"/>
        </w:rPr>
        <w:t xml:space="preserve"> Village Hall</w:t>
      </w:r>
      <w:r w:rsidR="00240A15" w:rsidRPr="006A4319">
        <w:rPr>
          <w:rFonts w:ascii="Arial" w:hAnsi="Arial" w:cs="Arial"/>
          <w:b/>
        </w:rPr>
        <w:t xml:space="preserve"> </w:t>
      </w:r>
      <w:r w:rsidR="00186BCD" w:rsidRPr="006A4319">
        <w:rPr>
          <w:rFonts w:ascii="Arial" w:hAnsi="Arial" w:cs="Arial"/>
        </w:rPr>
        <w:t>to transact the undermentioned business.</w:t>
      </w:r>
    </w:p>
    <w:p w14:paraId="0E93F31C" w14:textId="77777777" w:rsidR="00123F29" w:rsidRPr="006A4319" w:rsidRDefault="00123F29" w:rsidP="00791EAD">
      <w:pPr>
        <w:spacing w:after="0" w:line="240" w:lineRule="auto"/>
        <w:jc w:val="both"/>
        <w:rPr>
          <w:rFonts w:ascii="Arial" w:hAnsi="Arial" w:cs="Arial"/>
          <w:b/>
        </w:rPr>
      </w:pP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72AC1CA4" w14:textId="0E5DBF84" w:rsidR="009735F8" w:rsidRDefault="00A57604" w:rsidP="009735F8">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1A6E9D">
        <w:rPr>
          <w:rFonts w:ascii="Arial" w:hAnsi="Arial" w:cs="Arial"/>
        </w:rPr>
        <w:t>20 January 2022</w:t>
      </w:r>
    </w:p>
    <w:p w14:paraId="7B3F4369" w14:textId="17FAC558" w:rsidR="00047577" w:rsidRDefault="00047577">
      <w:pPr>
        <w:rPr>
          <w:rFonts w:ascii="Arial" w:hAnsi="Arial" w:cs="Arial"/>
          <w:b/>
        </w:rPr>
      </w:pPr>
    </w:p>
    <w:p w14:paraId="50936ADC" w14:textId="7BBF76D8" w:rsidR="00EC4D48" w:rsidRPr="006A4319" w:rsidRDefault="00A57604" w:rsidP="00791EAD">
      <w:pPr>
        <w:spacing w:after="0" w:line="240" w:lineRule="auto"/>
        <w:jc w:val="both"/>
        <w:rPr>
          <w:rFonts w:ascii="Arial" w:hAnsi="Arial" w:cs="Arial"/>
        </w:rPr>
      </w:pPr>
      <w:r w:rsidRPr="006A4319">
        <w:rPr>
          <w:rFonts w:ascii="Arial" w:hAnsi="Arial" w:cs="Arial"/>
          <w:b/>
        </w:rPr>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4C43E540" w14:textId="2F2C63A3" w:rsidR="00DE0FC0" w:rsidRPr="006A4319" w:rsidRDefault="00DE0FC0" w:rsidP="00DE0FC0">
      <w:pPr>
        <w:pStyle w:val="ListParagraph"/>
        <w:numPr>
          <w:ilvl w:val="0"/>
          <w:numId w:val="11"/>
        </w:numPr>
        <w:spacing w:after="0" w:line="240" w:lineRule="auto"/>
        <w:jc w:val="both"/>
        <w:rPr>
          <w:rFonts w:ascii="Arial" w:hAnsi="Arial" w:cs="Arial"/>
        </w:rPr>
      </w:pPr>
      <w:r w:rsidRPr="006A4319">
        <w:rPr>
          <w:rFonts w:ascii="Arial" w:hAnsi="Arial" w:cs="Arial"/>
        </w:rPr>
        <w:t>To approve as a correct record the Minutes of</w:t>
      </w:r>
      <w:r w:rsidR="0057345D">
        <w:rPr>
          <w:rFonts w:ascii="Arial" w:hAnsi="Arial" w:cs="Arial"/>
        </w:rPr>
        <w:t xml:space="preserve"> the last meeeting</w:t>
      </w:r>
    </w:p>
    <w:p w14:paraId="3831F136" w14:textId="1D858091" w:rsidR="006A4319" w:rsidRPr="00263978" w:rsidRDefault="00DE0FC0" w:rsidP="00A95E4E">
      <w:pPr>
        <w:pStyle w:val="NoSpacing"/>
        <w:numPr>
          <w:ilvl w:val="0"/>
          <w:numId w:val="11"/>
        </w:numPr>
        <w:rPr>
          <w:rFonts w:ascii="Arial" w:eastAsiaTheme="minorHAnsi" w:hAnsi="Arial" w:cs="Arial"/>
          <w:lang w:eastAsia="en-US"/>
        </w:rPr>
      </w:pPr>
      <w:r w:rsidRPr="00263978">
        <w:rPr>
          <w:rFonts w:ascii="Arial" w:hAnsi="Arial" w:cs="Arial"/>
        </w:rPr>
        <w:t>A Public Open Session.  Members of the public will be welcome to address the Parish Council with any local concerns they have.  Please note this item will be limited in time at the discretion of the Chairman.</w:t>
      </w:r>
    </w:p>
    <w:p w14:paraId="47A3C3F7" w14:textId="6B159560" w:rsidR="006D438A"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36106B47" w14:textId="77777777" w:rsidR="007C5BC0" w:rsidRDefault="007C5BC0" w:rsidP="00F014D8">
      <w:pPr>
        <w:pStyle w:val="ListParagraph"/>
        <w:spacing w:after="0" w:line="240" w:lineRule="auto"/>
        <w:ind w:left="360"/>
        <w:jc w:val="both"/>
        <w:rPr>
          <w:rFonts w:ascii="Arial" w:hAnsi="Arial" w:cs="Aria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509"/>
        <w:gridCol w:w="4253"/>
        <w:gridCol w:w="1559"/>
      </w:tblGrid>
      <w:tr w:rsidR="007C5BC0" w:rsidRPr="008A3559" w14:paraId="4B6F8F53" w14:textId="77777777" w:rsidTr="00A43C16">
        <w:trPr>
          <w:trHeight w:val="600"/>
        </w:trPr>
        <w:tc>
          <w:tcPr>
            <w:tcW w:w="2027" w:type="dxa"/>
            <w:shd w:val="clear" w:color="auto" w:fill="auto"/>
            <w:noWrap/>
            <w:hideMark/>
          </w:tcPr>
          <w:p w14:paraId="423F2CC6" w14:textId="77777777" w:rsidR="007C5BC0" w:rsidRPr="008A3559" w:rsidRDefault="007C5BC0" w:rsidP="007C5BC0">
            <w:pPr>
              <w:pStyle w:val="ListParagraph"/>
              <w:spacing w:after="0" w:line="240" w:lineRule="auto"/>
              <w:ind w:left="360"/>
              <w:rPr>
                <w:rFonts w:ascii="Arial" w:eastAsia="Times New Roman" w:hAnsi="Arial" w:cs="Arial"/>
                <w:b/>
                <w:bCs/>
              </w:rPr>
            </w:pPr>
            <w:r w:rsidRPr="008A3559">
              <w:rPr>
                <w:rFonts w:ascii="Arial" w:eastAsia="Times New Roman" w:hAnsi="Arial" w:cs="Arial"/>
                <w:b/>
                <w:bCs/>
              </w:rPr>
              <w:t>SDC Reference</w:t>
            </w:r>
          </w:p>
        </w:tc>
        <w:tc>
          <w:tcPr>
            <w:tcW w:w="2509" w:type="dxa"/>
            <w:shd w:val="clear" w:color="auto" w:fill="auto"/>
            <w:hideMark/>
          </w:tcPr>
          <w:p w14:paraId="0CA58EA9"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 xml:space="preserve">Site Address </w:t>
            </w:r>
          </w:p>
        </w:tc>
        <w:tc>
          <w:tcPr>
            <w:tcW w:w="4253" w:type="dxa"/>
            <w:shd w:val="clear" w:color="auto" w:fill="auto"/>
            <w:noWrap/>
            <w:hideMark/>
          </w:tcPr>
          <w:p w14:paraId="465E9DFE"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Summary Description of Application / Consultation</w:t>
            </w:r>
          </w:p>
        </w:tc>
        <w:tc>
          <w:tcPr>
            <w:tcW w:w="1559" w:type="dxa"/>
            <w:shd w:val="clear" w:color="auto" w:fill="auto"/>
            <w:hideMark/>
          </w:tcPr>
          <w:p w14:paraId="36E006BF"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SDC deadline</w:t>
            </w:r>
          </w:p>
        </w:tc>
      </w:tr>
      <w:tr w:rsidR="001A6E9D" w:rsidRPr="00020871" w14:paraId="7E397C4D" w14:textId="77777777" w:rsidTr="00A43C16">
        <w:trPr>
          <w:trHeight w:val="900"/>
        </w:trPr>
        <w:tc>
          <w:tcPr>
            <w:tcW w:w="2027" w:type="dxa"/>
            <w:shd w:val="clear" w:color="auto" w:fill="auto"/>
            <w:noWrap/>
          </w:tcPr>
          <w:p w14:paraId="28A62C35" w14:textId="078FE512" w:rsidR="001A6E9D" w:rsidRPr="001A6E9D" w:rsidRDefault="001A6E9D" w:rsidP="001A6E9D">
            <w:pPr>
              <w:spacing w:after="0" w:line="240" w:lineRule="auto"/>
              <w:rPr>
                <w:rFonts w:ascii="Arial" w:eastAsia="Times New Roman" w:hAnsi="Arial" w:cs="Arial"/>
              </w:rPr>
            </w:pPr>
            <w:r w:rsidRPr="001A6E9D">
              <w:rPr>
                <w:rFonts w:ascii="Arial" w:hAnsi="Arial" w:cs="Arial"/>
              </w:rPr>
              <w:t>21/04232/HOUSE</w:t>
            </w:r>
          </w:p>
        </w:tc>
        <w:tc>
          <w:tcPr>
            <w:tcW w:w="2509" w:type="dxa"/>
            <w:shd w:val="clear" w:color="auto" w:fill="auto"/>
          </w:tcPr>
          <w:p w14:paraId="09FAC60C" w14:textId="4244388E" w:rsidR="001A6E9D" w:rsidRPr="001A6E9D" w:rsidRDefault="001A6E9D" w:rsidP="001A6E9D">
            <w:pPr>
              <w:spacing w:after="0" w:line="240" w:lineRule="auto"/>
              <w:rPr>
                <w:rFonts w:ascii="Arial" w:eastAsia="Times New Roman" w:hAnsi="Arial" w:cs="Arial"/>
              </w:rPr>
            </w:pPr>
            <w:r w:rsidRPr="001A6E9D">
              <w:rPr>
                <w:rFonts w:ascii="Arial" w:hAnsi="Arial" w:cs="Arial"/>
              </w:rPr>
              <w:t>Fairview 155 Main Road Sundridge Sevenoaks Kent TN14 6EH</w:t>
            </w:r>
          </w:p>
        </w:tc>
        <w:tc>
          <w:tcPr>
            <w:tcW w:w="4253" w:type="dxa"/>
            <w:shd w:val="clear" w:color="auto" w:fill="auto"/>
          </w:tcPr>
          <w:p w14:paraId="748C7733" w14:textId="49DD0555" w:rsidR="001A6E9D" w:rsidRPr="001A6E9D" w:rsidRDefault="001A6E9D" w:rsidP="001A6E9D">
            <w:pPr>
              <w:spacing w:after="0" w:line="240" w:lineRule="auto"/>
              <w:rPr>
                <w:rFonts w:ascii="Arial" w:eastAsia="Times New Roman" w:hAnsi="Arial" w:cs="Arial"/>
              </w:rPr>
            </w:pPr>
            <w:r w:rsidRPr="001A6E9D">
              <w:rPr>
                <w:rFonts w:ascii="Arial" w:hAnsi="Arial" w:cs="Arial"/>
              </w:rPr>
              <w:t>Single storey rear extension</w:t>
            </w:r>
          </w:p>
        </w:tc>
        <w:tc>
          <w:tcPr>
            <w:tcW w:w="1559" w:type="dxa"/>
            <w:shd w:val="clear" w:color="auto" w:fill="auto"/>
            <w:noWrap/>
          </w:tcPr>
          <w:p w14:paraId="4BC5CC3F" w14:textId="0F249555" w:rsidR="001A6E9D" w:rsidRPr="001A6E9D" w:rsidRDefault="001A6E9D" w:rsidP="001A6E9D">
            <w:pPr>
              <w:spacing w:after="0" w:line="240" w:lineRule="auto"/>
              <w:rPr>
                <w:rFonts w:ascii="Arial" w:eastAsia="Times New Roman" w:hAnsi="Arial" w:cs="Arial"/>
              </w:rPr>
            </w:pPr>
            <w:r w:rsidRPr="001A6E9D">
              <w:rPr>
                <w:rFonts w:ascii="Arial" w:hAnsi="Arial" w:cs="Arial"/>
              </w:rPr>
              <w:t>25/01/2022</w:t>
            </w:r>
          </w:p>
        </w:tc>
      </w:tr>
      <w:tr w:rsidR="001A6E9D" w:rsidRPr="0074763D" w14:paraId="701F30FB" w14:textId="77777777" w:rsidTr="00A43C16">
        <w:trPr>
          <w:trHeight w:val="1190"/>
        </w:trPr>
        <w:tc>
          <w:tcPr>
            <w:tcW w:w="2027" w:type="dxa"/>
            <w:shd w:val="clear" w:color="auto" w:fill="auto"/>
            <w:noWrap/>
          </w:tcPr>
          <w:p w14:paraId="3799B929" w14:textId="36538B67" w:rsidR="001A6E9D" w:rsidRPr="001A6E9D" w:rsidRDefault="001A6E9D" w:rsidP="001A6E9D">
            <w:pPr>
              <w:spacing w:after="0" w:line="240" w:lineRule="auto"/>
              <w:rPr>
                <w:rFonts w:ascii="Arial" w:eastAsia="Times New Roman" w:hAnsi="Arial" w:cs="Arial"/>
              </w:rPr>
            </w:pPr>
            <w:r w:rsidRPr="001A6E9D">
              <w:rPr>
                <w:rFonts w:ascii="Arial" w:hAnsi="Arial" w:cs="Arial"/>
              </w:rPr>
              <w:t>21/04165/FUL</w:t>
            </w:r>
          </w:p>
        </w:tc>
        <w:tc>
          <w:tcPr>
            <w:tcW w:w="2509" w:type="dxa"/>
            <w:shd w:val="clear" w:color="auto" w:fill="auto"/>
          </w:tcPr>
          <w:p w14:paraId="1F611D08" w14:textId="4E3A6AD0" w:rsidR="001A6E9D" w:rsidRPr="001A6E9D" w:rsidRDefault="001A6E9D" w:rsidP="001A6E9D">
            <w:pPr>
              <w:spacing w:after="0" w:line="240" w:lineRule="auto"/>
              <w:rPr>
                <w:rFonts w:ascii="Arial" w:eastAsia="Times New Roman" w:hAnsi="Arial" w:cs="Arial"/>
              </w:rPr>
            </w:pPr>
            <w:r w:rsidRPr="001A6E9D">
              <w:rPr>
                <w:rFonts w:ascii="Arial" w:hAnsi="Arial" w:cs="Arial"/>
              </w:rPr>
              <w:t>Warren Farm Main Road Sundridge Sevenoaks Kent TN14 6EE</w:t>
            </w:r>
          </w:p>
        </w:tc>
        <w:tc>
          <w:tcPr>
            <w:tcW w:w="4253" w:type="dxa"/>
            <w:shd w:val="clear" w:color="auto" w:fill="auto"/>
          </w:tcPr>
          <w:p w14:paraId="6BA38C27" w14:textId="3F22591B" w:rsidR="001A6E9D" w:rsidRPr="001A6E9D" w:rsidRDefault="001A6E9D" w:rsidP="001A6E9D">
            <w:pPr>
              <w:spacing w:after="0" w:line="240" w:lineRule="auto"/>
              <w:rPr>
                <w:rFonts w:ascii="Arial" w:eastAsia="Times New Roman" w:hAnsi="Arial" w:cs="Arial"/>
              </w:rPr>
            </w:pPr>
            <w:r w:rsidRPr="001A6E9D">
              <w:rPr>
                <w:rFonts w:ascii="Arial" w:hAnsi="Arial" w:cs="Arial"/>
              </w:rPr>
              <w:t xml:space="preserve">Part demolition of the existing property and alterations and rear extension, and the erection of a </w:t>
            </w:r>
            <w:proofErr w:type="gramStart"/>
            <w:r w:rsidRPr="001A6E9D">
              <w:rPr>
                <w:rFonts w:ascii="Arial" w:hAnsi="Arial" w:cs="Arial"/>
              </w:rPr>
              <w:t>four bedroom</w:t>
            </w:r>
            <w:proofErr w:type="gramEnd"/>
            <w:r w:rsidRPr="001A6E9D">
              <w:rPr>
                <w:rFonts w:ascii="Arial" w:hAnsi="Arial" w:cs="Arial"/>
              </w:rPr>
              <w:t xml:space="preserve"> detached house</w:t>
            </w:r>
          </w:p>
        </w:tc>
        <w:tc>
          <w:tcPr>
            <w:tcW w:w="1559" w:type="dxa"/>
            <w:shd w:val="clear" w:color="auto" w:fill="auto"/>
            <w:noWrap/>
          </w:tcPr>
          <w:p w14:paraId="7C44A29C" w14:textId="0981872B" w:rsidR="001A6E9D" w:rsidRPr="001A6E9D" w:rsidRDefault="001A6E9D" w:rsidP="001A6E9D">
            <w:pPr>
              <w:spacing w:after="0" w:line="240" w:lineRule="auto"/>
              <w:rPr>
                <w:rFonts w:ascii="Arial" w:eastAsia="Times New Roman" w:hAnsi="Arial" w:cs="Arial"/>
              </w:rPr>
            </w:pPr>
            <w:r w:rsidRPr="001A6E9D">
              <w:rPr>
                <w:rFonts w:ascii="Arial" w:hAnsi="Arial" w:cs="Arial"/>
              </w:rPr>
              <w:t>31/01/2022</w:t>
            </w:r>
          </w:p>
        </w:tc>
      </w:tr>
      <w:tr w:rsidR="001A6E9D" w:rsidRPr="0074763D" w14:paraId="23F9BBAC" w14:textId="77777777" w:rsidTr="00A43C16">
        <w:trPr>
          <w:trHeight w:val="1125"/>
        </w:trPr>
        <w:tc>
          <w:tcPr>
            <w:tcW w:w="2027" w:type="dxa"/>
            <w:shd w:val="clear" w:color="auto" w:fill="auto"/>
            <w:noWrap/>
          </w:tcPr>
          <w:p w14:paraId="72909D15" w14:textId="3E17BA2C" w:rsidR="001A6E9D" w:rsidRPr="001A6E9D" w:rsidRDefault="001A6E9D" w:rsidP="001A6E9D">
            <w:pPr>
              <w:spacing w:after="0" w:line="240" w:lineRule="auto"/>
              <w:rPr>
                <w:rFonts w:ascii="Arial" w:eastAsia="Times New Roman" w:hAnsi="Arial" w:cs="Arial"/>
              </w:rPr>
            </w:pPr>
            <w:r w:rsidRPr="001A6E9D">
              <w:rPr>
                <w:rFonts w:ascii="Arial" w:hAnsi="Arial" w:cs="Arial"/>
              </w:rPr>
              <w:t>21/04250/HOUSE</w:t>
            </w:r>
          </w:p>
        </w:tc>
        <w:tc>
          <w:tcPr>
            <w:tcW w:w="2509" w:type="dxa"/>
            <w:shd w:val="clear" w:color="auto" w:fill="auto"/>
          </w:tcPr>
          <w:p w14:paraId="30E7247E" w14:textId="3220957D" w:rsidR="001A6E9D" w:rsidRPr="001A6E9D" w:rsidRDefault="001A6E9D" w:rsidP="001A6E9D">
            <w:pPr>
              <w:spacing w:after="0" w:line="240" w:lineRule="auto"/>
              <w:rPr>
                <w:rFonts w:ascii="Arial" w:eastAsia="Times New Roman" w:hAnsi="Arial" w:cs="Arial"/>
              </w:rPr>
            </w:pPr>
            <w:r w:rsidRPr="001A6E9D">
              <w:rPr>
                <w:rFonts w:ascii="Arial" w:hAnsi="Arial" w:cs="Arial"/>
              </w:rPr>
              <w:t>6 Camberwell Lane Ide Hill Sevenoaks Kent TN14 6JL</w:t>
            </w:r>
          </w:p>
        </w:tc>
        <w:tc>
          <w:tcPr>
            <w:tcW w:w="4253" w:type="dxa"/>
            <w:shd w:val="clear" w:color="auto" w:fill="auto"/>
          </w:tcPr>
          <w:p w14:paraId="2E6FC4F9" w14:textId="23C148BC" w:rsidR="001A6E9D" w:rsidRPr="001A6E9D" w:rsidRDefault="001A6E9D" w:rsidP="001A6E9D">
            <w:pPr>
              <w:spacing w:after="0" w:line="240" w:lineRule="auto"/>
              <w:rPr>
                <w:rFonts w:ascii="Arial" w:eastAsia="Times New Roman" w:hAnsi="Arial" w:cs="Arial"/>
              </w:rPr>
            </w:pPr>
            <w:r w:rsidRPr="001A6E9D">
              <w:rPr>
                <w:rFonts w:ascii="Arial" w:hAnsi="Arial" w:cs="Arial"/>
              </w:rPr>
              <w:t>First floor rear extension with partially pitched and flat roofs and a loft conversion with dormer windows and rooflights</w:t>
            </w:r>
          </w:p>
        </w:tc>
        <w:tc>
          <w:tcPr>
            <w:tcW w:w="1559" w:type="dxa"/>
            <w:shd w:val="clear" w:color="auto" w:fill="auto"/>
            <w:noWrap/>
          </w:tcPr>
          <w:p w14:paraId="10E45E13" w14:textId="492B3352" w:rsidR="001A6E9D" w:rsidRPr="001A6E9D" w:rsidRDefault="001A6E9D" w:rsidP="001A6E9D">
            <w:pPr>
              <w:spacing w:after="0" w:line="240" w:lineRule="auto"/>
              <w:rPr>
                <w:rFonts w:ascii="Arial" w:eastAsia="Times New Roman" w:hAnsi="Arial" w:cs="Arial"/>
              </w:rPr>
            </w:pPr>
            <w:r w:rsidRPr="001A6E9D">
              <w:rPr>
                <w:rFonts w:ascii="Arial" w:hAnsi="Arial" w:cs="Arial"/>
              </w:rPr>
              <w:t>01/02/2022</w:t>
            </w:r>
          </w:p>
        </w:tc>
      </w:tr>
      <w:tr w:rsidR="001A6E9D" w:rsidRPr="0074763D" w14:paraId="245AD347" w14:textId="77777777" w:rsidTr="00A43C16">
        <w:trPr>
          <w:trHeight w:val="1125"/>
        </w:trPr>
        <w:tc>
          <w:tcPr>
            <w:tcW w:w="2027" w:type="dxa"/>
            <w:shd w:val="clear" w:color="auto" w:fill="auto"/>
            <w:noWrap/>
          </w:tcPr>
          <w:p w14:paraId="286E925E" w14:textId="6E0419EB" w:rsidR="001A6E9D" w:rsidRPr="001A6E9D" w:rsidRDefault="001A6E9D" w:rsidP="001A6E9D">
            <w:pPr>
              <w:spacing w:after="0" w:line="240" w:lineRule="auto"/>
              <w:rPr>
                <w:rFonts w:ascii="Arial" w:hAnsi="Arial" w:cs="Arial"/>
              </w:rPr>
            </w:pPr>
            <w:r w:rsidRPr="001A6E9D">
              <w:rPr>
                <w:rFonts w:ascii="Arial" w:hAnsi="Arial" w:cs="Arial"/>
              </w:rPr>
              <w:t>22/00139/HOUSE</w:t>
            </w:r>
          </w:p>
        </w:tc>
        <w:tc>
          <w:tcPr>
            <w:tcW w:w="2509" w:type="dxa"/>
            <w:shd w:val="clear" w:color="auto" w:fill="auto"/>
          </w:tcPr>
          <w:p w14:paraId="34F1ED53" w14:textId="2E635079" w:rsidR="001A6E9D" w:rsidRPr="001A6E9D" w:rsidRDefault="001A6E9D" w:rsidP="001A6E9D">
            <w:pPr>
              <w:spacing w:after="0" w:line="240" w:lineRule="auto"/>
              <w:rPr>
                <w:rFonts w:ascii="Arial" w:hAnsi="Arial" w:cs="Arial"/>
              </w:rPr>
            </w:pPr>
            <w:r w:rsidRPr="001A6E9D">
              <w:rPr>
                <w:rFonts w:ascii="Arial" w:hAnsi="Arial" w:cs="Arial"/>
              </w:rPr>
              <w:t>Woodcote Church Road Sundridge Sevenoaks Kent TN14 6A</w:t>
            </w:r>
          </w:p>
        </w:tc>
        <w:tc>
          <w:tcPr>
            <w:tcW w:w="4253" w:type="dxa"/>
            <w:shd w:val="clear" w:color="auto" w:fill="auto"/>
          </w:tcPr>
          <w:p w14:paraId="402A6670" w14:textId="3312EE6D" w:rsidR="001A6E9D" w:rsidRPr="001A6E9D" w:rsidRDefault="001A6E9D" w:rsidP="001A6E9D">
            <w:pPr>
              <w:spacing w:after="0" w:line="240" w:lineRule="auto"/>
              <w:rPr>
                <w:rFonts w:ascii="Arial" w:hAnsi="Arial" w:cs="Arial"/>
              </w:rPr>
            </w:pPr>
            <w:r w:rsidRPr="001A6E9D">
              <w:rPr>
                <w:rFonts w:ascii="Arial" w:hAnsi="Arial" w:cs="Arial"/>
              </w:rPr>
              <w:t>Double Garage.</w:t>
            </w:r>
          </w:p>
        </w:tc>
        <w:tc>
          <w:tcPr>
            <w:tcW w:w="1559" w:type="dxa"/>
            <w:shd w:val="clear" w:color="auto" w:fill="auto"/>
            <w:noWrap/>
          </w:tcPr>
          <w:p w14:paraId="35A8B5FF" w14:textId="78519579" w:rsidR="001A6E9D" w:rsidRPr="001A6E9D" w:rsidRDefault="001A6E9D" w:rsidP="001A6E9D">
            <w:pPr>
              <w:spacing w:after="0" w:line="240" w:lineRule="auto"/>
              <w:rPr>
                <w:rFonts w:ascii="Arial" w:hAnsi="Arial" w:cs="Arial"/>
              </w:rPr>
            </w:pPr>
            <w:r w:rsidRPr="001A6E9D">
              <w:rPr>
                <w:rFonts w:ascii="Arial" w:hAnsi="Arial" w:cs="Arial"/>
              </w:rPr>
              <w:t>09/02/2022</w:t>
            </w:r>
          </w:p>
        </w:tc>
      </w:tr>
    </w:tbl>
    <w:p w14:paraId="51D5FE18" w14:textId="77777777" w:rsidR="0074763D" w:rsidRDefault="0074763D" w:rsidP="0074763D">
      <w:pPr>
        <w:pStyle w:val="ListParagraph"/>
        <w:spacing w:after="0" w:line="240" w:lineRule="auto"/>
        <w:ind w:left="360"/>
        <w:jc w:val="both"/>
        <w:rPr>
          <w:rFonts w:ascii="Arial" w:hAnsi="Arial" w:cs="Arial"/>
        </w:rPr>
      </w:pPr>
    </w:p>
    <w:p w14:paraId="398C4AA4" w14:textId="2E38BDCC" w:rsidR="0074763D" w:rsidRPr="0074763D" w:rsidRDefault="0074763D" w:rsidP="0074763D">
      <w:pPr>
        <w:pStyle w:val="ListParagraph"/>
        <w:numPr>
          <w:ilvl w:val="0"/>
          <w:numId w:val="11"/>
        </w:numPr>
        <w:spacing w:after="0" w:line="240" w:lineRule="auto"/>
        <w:jc w:val="both"/>
        <w:rPr>
          <w:rFonts w:ascii="Arial" w:hAnsi="Arial" w:cs="Arial"/>
        </w:rPr>
      </w:pPr>
      <w:r w:rsidRPr="0074763D">
        <w:rPr>
          <w:rFonts w:ascii="Arial" w:hAnsi="Arial" w:cs="Arial"/>
        </w:rPr>
        <w:t xml:space="preserve">To Note the Planning Log </w:t>
      </w:r>
    </w:p>
    <w:p w14:paraId="4D474D25" w14:textId="7218654C" w:rsidR="007C039E" w:rsidRPr="00D1622B" w:rsidRDefault="007C039E" w:rsidP="00533FBF">
      <w:pPr>
        <w:pStyle w:val="ListParagraph"/>
        <w:numPr>
          <w:ilvl w:val="0"/>
          <w:numId w:val="11"/>
        </w:numPr>
        <w:spacing w:after="0" w:line="240" w:lineRule="auto"/>
        <w:jc w:val="both"/>
        <w:rPr>
          <w:rFonts w:ascii="Arial" w:hAnsi="Arial" w:cs="Arial"/>
        </w:rPr>
      </w:pPr>
      <w:r w:rsidRPr="00D1622B">
        <w:rPr>
          <w:rFonts w:ascii="Arial" w:hAnsi="Arial" w:cs="Arial"/>
        </w:rPr>
        <w:t xml:space="preserve">Date of next meeting – </w:t>
      </w:r>
      <w:bookmarkEnd w:id="0"/>
      <w:r w:rsidR="008B521F">
        <w:rPr>
          <w:rFonts w:ascii="Arial" w:hAnsi="Arial" w:cs="Arial"/>
        </w:rPr>
        <w:t>TBA</w:t>
      </w:r>
    </w:p>
    <w:sectPr w:rsidR="007C039E" w:rsidRPr="00D1622B" w:rsidSect="005B5F39">
      <w:headerReference w:type="default" r:id="rId9"/>
      <w:footerReference w:type="default" r:id="rId10"/>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8CB4" w14:textId="77777777" w:rsidR="00954607" w:rsidRDefault="00954607" w:rsidP="006501C1">
      <w:pPr>
        <w:spacing w:after="0" w:line="240" w:lineRule="auto"/>
      </w:pPr>
      <w:r>
        <w:separator/>
      </w:r>
    </w:p>
  </w:endnote>
  <w:endnote w:type="continuationSeparator" w:id="0">
    <w:p w14:paraId="203C6899" w14:textId="77777777" w:rsidR="00954607" w:rsidRDefault="00954607"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B930" w14:textId="2C641F18" w:rsidR="002114EC" w:rsidRPr="00022F9D" w:rsidRDefault="001A6E9D" w:rsidP="00022F9D">
    <w:pPr>
      <w:pStyle w:val="Footer"/>
      <w:rPr>
        <w:rFonts w:ascii="Arial" w:hAnsi="Arial" w:cs="Arial"/>
        <w:i/>
        <w:sz w:val="16"/>
        <w:szCs w:val="16"/>
      </w:rPr>
    </w:pPr>
    <w:r>
      <w:rPr>
        <w:rFonts w:ascii="Arial" w:hAnsi="Arial" w:cs="Arial"/>
        <w:i/>
        <w:sz w:val="16"/>
        <w:szCs w:val="16"/>
      </w:rPr>
      <w:t>22 01 24 SWI</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1A04" w14:textId="77777777" w:rsidR="00954607" w:rsidRDefault="00954607" w:rsidP="006501C1">
      <w:pPr>
        <w:spacing w:after="0" w:line="240" w:lineRule="auto"/>
      </w:pPr>
      <w:r>
        <w:separator/>
      </w:r>
    </w:p>
  </w:footnote>
  <w:footnote w:type="continuationSeparator" w:id="0">
    <w:p w14:paraId="501BEAE9" w14:textId="77777777" w:rsidR="00954607" w:rsidRDefault="00954607"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5"/>
  </w:num>
  <w:num w:numId="17">
    <w:abstractNumId w:val="10"/>
  </w:num>
  <w:num w:numId="18">
    <w:abstractNumId w:val="24"/>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0871"/>
    <w:rsid w:val="00021140"/>
    <w:rsid w:val="0002150C"/>
    <w:rsid w:val="00022F9D"/>
    <w:rsid w:val="000233C5"/>
    <w:rsid w:val="00023C84"/>
    <w:rsid w:val="0002602D"/>
    <w:rsid w:val="00032C2D"/>
    <w:rsid w:val="00035E52"/>
    <w:rsid w:val="0003754D"/>
    <w:rsid w:val="000413FB"/>
    <w:rsid w:val="000437C5"/>
    <w:rsid w:val="0004398B"/>
    <w:rsid w:val="000470E9"/>
    <w:rsid w:val="00047577"/>
    <w:rsid w:val="000514F5"/>
    <w:rsid w:val="00056791"/>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C3BAE"/>
    <w:rsid w:val="000D1467"/>
    <w:rsid w:val="000D37F1"/>
    <w:rsid w:val="000D6132"/>
    <w:rsid w:val="000E13F0"/>
    <w:rsid w:val="000E400B"/>
    <w:rsid w:val="000E7347"/>
    <w:rsid w:val="000F7751"/>
    <w:rsid w:val="001056F4"/>
    <w:rsid w:val="0010663A"/>
    <w:rsid w:val="00111774"/>
    <w:rsid w:val="00114650"/>
    <w:rsid w:val="00123F29"/>
    <w:rsid w:val="001242E4"/>
    <w:rsid w:val="0012508C"/>
    <w:rsid w:val="0013137A"/>
    <w:rsid w:val="00134809"/>
    <w:rsid w:val="00137395"/>
    <w:rsid w:val="00137475"/>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97B0A"/>
    <w:rsid w:val="001A087E"/>
    <w:rsid w:val="001A0BE3"/>
    <w:rsid w:val="001A5865"/>
    <w:rsid w:val="001A5C58"/>
    <w:rsid w:val="001A6E9D"/>
    <w:rsid w:val="001B209B"/>
    <w:rsid w:val="001B2351"/>
    <w:rsid w:val="001B454F"/>
    <w:rsid w:val="001C0A21"/>
    <w:rsid w:val="001C120A"/>
    <w:rsid w:val="001C2572"/>
    <w:rsid w:val="001C262D"/>
    <w:rsid w:val="001C52C7"/>
    <w:rsid w:val="001C5648"/>
    <w:rsid w:val="001C5D04"/>
    <w:rsid w:val="001D1B4A"/>
    <w:rsid w:val="001D4896"/>
    <w:rsid w:val="001D6EB3"/>
    <w:rsid w:val="001E080D"/>
    <w:rsid w:val="001E192E"/>
    <w:rsid w:val="001E48C8"/>
    <w:rsid w:val="001E54BC"/>
    <w:rsid w:val="001E7E48"/>
    <w:rsid w:val="001F1C0A"/>
    <w:rsid w:val="001F2F57"/>
    <w:rsid w:val="001F4409"/>
    <w:rsid w:val="001F55F5"/>
    <w:rsid w:val="001F6B23"/>
    <w:rsid w:val="0020160A"/>
    <w:rsid w:val="0020226A"/>
    <w:rsid w:val="0020408E"/>
    <w:rsid w:val="0020418A"/>
    <w:rsid w:val="00205A83"/>
    <w:rsid w:val="002064F7"/>
    <w:rsid w:val="002114EC"/>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3978"/>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8EC"/>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420D"/>
    <w:rsid w:val="002C7AA7"/>
    <w:rsid w:val="002D2E4F"/>
    <w:rsid w:val="002D34A8"/>
    <w:rsid w:val="002D407C"/>
    <w:rsid w:val="002D54F3"/>
    <w:rsid w:val="002E4A5C"/>
    <w:rsid w:val="002E6A50"/>
    <w:rsid w:val="002E71A4"/>
    <w:rsid w:val="002F3147"/>
    <w:rsid w:val="002F379D"/>
    <w:rsid w:val="002F604D"/>
    <w:rsid w:val="002F6302"/>
    <w:rsid w:val="002F6D47"/>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4710"/>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EFC"/>
    <w:rsid w:val="0038224C"/>
    <w:rsid w:val="003842AA"/>
    <w:rsid w:val="00391D92"/>
    <w:rsid w:val="00392334"/>
    <w:rsid w:val="003A0920"/>
    <w:rsid w:val="003A1166"/>
    <w:rsid w:val="003A447B"/>
    <w:rsid w:val="003A6573"/>
    <w:rsid w:val="003B066D"/>
    <w:rsid w:val="003B0BF4"/>
    <w:rsid w:val="003B2733"/>
    <w:rsid w:val="003B6F4B"/>
    <w:rsid w:val="003C04F9"/>
    <w:rsid w:val="003C14BB"/>
    <w:rsid w:val="003C5138"/>
    <w:rsid w:val="003D3E5E"/>
    <w:rsid w:val="003E4B07"/>
    <w:rsid w:val="003E55C0"/>
    <w:rsid w:val="003F1432"/>
    <w:rsid w:val="003F3CCB"/>
    <w:rsid w:val="00402198"/>
    <w:rsid w:val="00402F23"/>
    <w:rsid w:val="00404005"/>
    <w:rsid w:val="00406DC3"/>
    <w:rsid w:val="00410807"/>
    <w:rsid w:val="00412B96"/>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D09C9"/>
    <w:rsid w:val="004D64C9"/>
    <w:rsid w:val="004D7191"/>
    <w:rsid w:val="004D7AF2"/>
    <w:rsid w:val="004E089D"/>
    <w:rsid w:val="004E589B"/>
    <w:rsid w:val="004E5EAD"/>
    <w:rsid w:val="004E6930"/>
    <w:rsid w:val="004F01CF"/>
    <w:rsid w:val="004F0418"/>
    <w:rsid w:val="004F0A96"/>
    <w:rsid w:val="004F0BF0"/>
    <w:rsid w:val="004F30FA"/>
    <w:rsid w:val="004F4B43"/>
    <w:rsid w:val="004F749E"/>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345D"/>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3EEA"/>
    <w:rsid w:val="0060470D"/>
    <w:rsid w:val="00607E21"/>
    <w:rsid w:val="00611C93"/>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76F17"/>
    <w:rsid w:val="00683440"/>
    <w:rsid w:val="00684CAC"/>
    <w:rsid w:val="00691B79"/>
    <w:rsid w:val="00692216"/>
    <w:rsid w:val="00693408"/>
    <w:rsid w:val="00694E5F"/>
    <w:rsid w:val="00696F19"/>
    <w:rsid w:val="006A0DB7"/>
    <w:rsid w:val="006A37ED"/>
    <w:rsid w:val="006A4319"/>
    <w:rsid w:val="006A5201"/>
    <w:rsid w:val="006A527D"/>
    <w:rsid w:val="006A7A5D"/>
    <w:rsid w:val="006B08B6"/>
    <w:rsid w:val="006B1DEE"/>
    <w:rsid w:val="006B1FCB"/>
    <w:rsid w:val="006B1FD3"/>
    <w:rsid w:val="006B4DC3"/>
    <w:rsid w:val="006B6B53"/>
    <w:rsid w:val="006C71BD"/>
    <w:rsid w:val="006D031E"/>
    <w:rsid w:val="006D345B"/>
    <w:rsid w:val="006D438A"/>
    <w:rsid w:val="006D7471"/>
    <w:rsid w:val="006D7953"/>
    <w:rsid w:val="006E2BB7"/>
    <w:rsid w:val="006E34EE"/>
    <w:rsid w:val="006F140C"/>
    <w:rsid w:val="006F3F06"/>
    <w:rsid w:val="007069D3"/>
    <w:rsid w:val="00712576"/>
    <w:rsid w:val="00715FA6"/>
    <w:rsid w:val="00716144"/>
    <w:rsid w:val="0072497F"/>
    <w:rsid w:val="00725F01"/>
    <w:rsid w:val="00726BAE"/>
    <w:rsid w:val="00727C62"/>
    <w:rsid w:val="007319AF"/>
    <w:rsid w:val="0073450D"/>
    <w:rsid w:val="007361D0"/>
    <w:rsid w:val="007367B4"/>
    <w:rsid w:val="0074170B"/>
    <w:rsid w:val="0074223C"/>
    <w:rsid w:val="0074302D"/>
    <w:rsid w:val="00743A71"/>
    <w:rsid w:val="0074763D"/>
    <w:rsid w:val="00747C12"/>
    <w:rsid w:val="00751C6E"/>
    <w:rsid w:val="0075259A"/>
    <w:rsid w:val="00752BD1"/>
    <w:rsid w:val="00752F75"/>
    <w:rsid w:val="007565BD"/>
    <w:rsid w:val="0075735D"/>
    <w:rsid w:val="007601E4"/>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039E"/>
    <w:rsid w:val="007C500A"/>
    <w:rsid w:val="007C5BC0"/>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10E0"/>
    <w:rsid w:val="008134F3"/>
    <w:rsid w:val="008136CF"/>
    <w:rsid w:val="00813B09"/>
    <w:rsid w:val="0081510B"/>
    <w:rsid w:val="00821A11"/>
    <w:rsid w:val="00821FCB"/>
    <w:rsid w:val="0082225C"/>
    <w:rsid w:val="00826180"/>
    <w:rsid w:val="00830D93"/>
    <w:rsid w:val="00833678"/>
    <w:rsid w:val="0084277D"/>
    <w:rsid w:val="00843930"/>
    <w:rsid w:val="00843CBF"/>
    <w:rsid w:val="008449D5"/>
    <w:rsid w:val="00846255"/>
    <w:rsid w:val="008463C4"/>
    <w:rsid w:val="00850AC3"/>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3559"/>
    <w:rsid w:val="008A4936"/>
    <w:rsid w:val="008A62A4"/>
    <w:rsid w:val="008A7E67"/>
    <w:rsid w:val="008B068E"/>
    <w:rsid w:val="008B521F"/>
    <w:rsid w:val="008B59EB"/>
    <w:rsid w:val="008C1BB1"/>
    <w:rsid w:val="008C304C"/>
    <w:rsid w:val="008C46E7"/>
    <w:rsid w:val="008C5A40"/>
    <w:rsid w:val="008C5C55"/>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0F14"/>
    <w:rsid w:val="009112D3"/>
    <w:rsid w:val="0091333E"/>
    <w:rsid w:val="009150DF"/>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4607"/>
    <w:rsid w:val="00955B20"/>
    <w:rsid w:val="00957B9C"/>
    <w:rsid w:val="0096634F"/>
    <w:rsid w:val="00972D77"/>
    <w:rsid w:val="009735F8"/>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5F8"/>
    <w:rsid w:val="00A05C92"/>
    <w:rsid w:val="00A11AE6"/>
    <w:rsid w:val="00A12731"/>
    <w:rsid w:val="00A127AD"/>
    <w:rsid w:val="00A1474C"/>
    <w:rsid w:val="00A1613D"/>
    <w:rsid w:val="00A16FD3"/>
    <w:rsid w:val="00A21BE3"/>
    <w:rsid w:val="00A2202C"/>
    <w:rsid w:val="00A23EF1"/>
    <w:rsid w:val="00A32721"/>
    <w:rsid w:val="00A335AE"/>
    <w:rsid w:val="00A370DC"/>
    <w:rsid w:val="00A37E9E"/>
    <w:rsid w:val="00A40319"/>
    <w:rsid w:val="00A43C16"/>
    <w:rsid w:val="00A452BE"/>
    <w:rsid w:val="00A453A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C7CF7"/>
    <w:rsid w:val="00AD1EAC"/>
    <w:rsid w:val="00AD557B"/>
    <w:rsid w:val="00AD5683"/>
    <w:rsid w:val="00AD5AC1"/>
    <w:rsid w:val="00AD69CA"/>
    <w:rsid w:val="00AE64A5"/>
    <w:rsid w:val="00AF1C12"/>
    <w:rsid w:val="00AF1D3F"/>
    <w:rsid w:val="00AF5646"/>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293C"/>
    <w:rsid w:val="00B459EB"/>
    <w:rsid w:val="00B4757A"/>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0ADA"/>
    <w:rsid w:val="00C2131C"/>
    <w:rsid w:val="00C21527"/>
    <w:rsid w:val="00C23EE4"/>
    <w:rsid w:val="00C2455C"/>
    <w:rsid w:val="00C260CF"/>
    <w:rsid w:val="00C32877"/>
    <w:rsid w:val="00C33586"/>
    <w:rsid w:val="00C37B34"/>
    <w:rsid w:val="00C4407B"/>
    <w:rsid w:val="00C4492A"/>
    <w:rsid w:val="00C5378E"/>
    <w:rsid w:val="00C564B2"/>
    <w:rsid w:val="00C60EB3"/>
    <w:rsid w:val="00C6284D"/>
    <w:rsid w:val="00C629CE"/>
    <w:rsid w:val="00C6735A"/>
    <w:rsid w:val="00C67694"/>
    <w:rsid w:val="00C67E82"/>
    <w:rsid w:val="00C7062A"/>
    <w:rsid w:val="00C70C14"/>
    <w:rsid w:val="00C7191E"/>
    <w:rsid w:val="00C73B4F"/>
    <w:rsid w:val="00C74D40"/>
    <w:rsid w:val="00C74E5B"/>
    <w:rsid w:val="00C75FAF"/>
    <w:rsid w:val="00C81780"/>
    <w:rsid w:val="00C837EF"/>
    <w:rsid w:val="00C84CC5"/>
    <w:rsid w:val="00C862CE"/>
    <w:rsid w:val="00C86BC8"/>
    <w:rsid w:val="00C876F1"/>
    <w:rsid w:val="00C92D4F"/>
    <w:rsid w:val="00C94B93"/>
    <w:rsid w:val="00C959E4"/>
    <w:rsid w:val="00CA24B3"/>
    <w:rsid w:val="00CA5FF1"/>
    <w:rsid w:val="00CA6689"/>
    <w:rsid w:val="00CB2609"/>
    <w:rsid w:val="00CB2B10"/>
    <w:rsid w:val="00CB63C2"/>
    <w:rsid w:val="00CB675A"/>
    <w:rsid w:val="00CB7E57"/>
    <w:rsid w:val="00CC0BE2"/>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49E"/>
    <w:rsid w:val="00D04C9E"/>
    <w:rsid w:val="00D050B4"/>
    <w:rsid w:val="00D05D4A"/>
    <w:rsid w:val="00D07198"/>
    <w:rsid w:val="00D07E2B"/>
    <w:rsid w:val="00D07F4A"/>
    <w:rsid w:val="00D1365F"/>
    <w:rsid w:val="00D1622B"/>
    <w:rsid w:val="00D169A5"/>
    <w:rsid w:val="00D203C9"/>
    <w:rsid w:val="00D24FBD"/>
    <w:rsid w:val="00D26F7F"/>
    <w:rsid w:val="00D30FA6"/>
    <w:rsid w:val="00D3369C"/>
    <w:rsid w:val="00D33A06"/>
    <w:rsid w:val="00D3520A"/>
    <w:rsid w:val="00D4107E"/>
    <w:rsid w:val="00D41216"/>
    <w:rsid w:val="00D416AC"/>
    <w:rsid w:val="00D422EB"/>
    <w:rsid w:val="00D422ED"/>
    <w:rsid w:val="00D445F5"/>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B485C"/>
    <w:rsid w:val="00DC32E3"/>
    <w:rsid w:val="00DC635E"/>
    <w:rsid w:val="00DC7876"/>
    <w:rsid w:val="00DC7D3C"/>
    <w:rsid w:val="00DC7EEB"/>
    <w:rsid w:val="00DD0927"/>
    <w:rsid w:val="00DD23B2"/>
    <w:rsid w:val="00DD2ACE"/>
    <w:rsid w:val="00DD3A17"/>
    <w:rsid w:val="00DD651D"/>
    <w:rsid w:val="00DE0CC4"/>
    <w:rsid w:val="00DE0FC0"/>
    <w:rsid w:val="00DE6032"/>
    <w:rsid w:val="00DE7132"/>
    <w:rsid w:val="00DF0D72"/>
    <w:rsid w:val="00DF20C7"/>
    <w:rsid w:val="00DF42F1"/>
    <w:rsid w:val="00DF5C16"/>
    <w:rsid w:val="00DF63DD"/>
    <w:rsid w:val="00DF72DE"/>
    <w:rsid w:val="00DF7642"/>
    <w:rsid w:val="00E00368"/>
    <w:rsid w:val="00E0171E"/>
    <w:rsid w:val="00E04681"/>
    <w:rsid w:val="00E0657D"/>
    <w:rsid w:val="00E11DEE"/>
    <w:rsid w:val="00E1231C"/>
    <w:rsid w:val="00E15D09"/>
    <w:rsid w:val="00E2077A"/>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3695"/>
    <w:rsid w:val="00E73752"/>
    <w:rsid w:val="00E74778"/>
    <w:rsid w:val="00E76969"/>
    <w:rsid w:val="00E76A0C"/>
    <w:rsid w:val="00E7792C"/>
    <w:rsid w:val="00E82033"/>
    <w:rsid w:val="00E9254D"/>
    <w:rsid w:val="00E934F0"/>
    <w:rsid w:val="00E93BEA"/>
    <w:rsid w:val="00E96714"/>
    <w:rsid w:val="00E96EB8"/>
    <w:rsid w:val="00EA09DA"/>
    <w:rsid w:val="00EA2132"/>
    <w:rsid w:val="00EA2BA5"/>
    <w:rsid w:val="00EA5714"/>
    <w:rsid w:val="00EA6A83"/>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14D8"/>
    <w:rsid w:val="00F04E99"/>
    <w:rsid w:val="00F05457"/>
    <w:rsid w:val="00F071DF"/>
    <w:rsid w:val="00F1056B"/>
    <w:rsid w:val="00F10DC0"/>
    <w:rsid w:val="00F1145A"/>
    <w:rsid w:val="00F11632"/>
    <w:rsid w:val="00F1573C"/>
    <w:rsid w:val="00F166BE"/>
    <w:rsid w:val="00F16BC0"/>
    <w:rsid w:val="00F24B84"/>
    <w:rsid w:val="00F25855"/>
    <w:rsid w:val="00F26CD3"/>
    <w:rsid w:val="00F313A6"/>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715BA"/>
    <w:rsid w:val="00F81DE9"/>
    <w:rsid w:val="00F847E3"/>
    <w:rsid w:val="00F85D2B"/>
    <w:rsid w:val="00F929F1"/>
    <w:rsid w:val="00F92EF7"/>
    <w:rsid w:val="00F963B4"/>
    <w:rsid w:val="00F969D9"/>
    <w:rsid w:val="00F97414"/>
    <w:rsid w:val="00FA1549"/>
    <w:rsid w:val="00FA4818"/>
    <w:rsid w:val="00FA5CD2"/>
    <w:rsid w:val="00FB1786"/>
    <w:rsid w:val="00FB194F"/>
    <w:rsid w:val="00FB2193"/>
    <w:rsid w:val="00FB3CB2"/>
    <w:rsid w:val="00FB3EED"/>
    <w:rsid w:val="00FB523B"/>
    <w:rsid w:val="00FB6F42"/>
    <w:rsid w:val="00FB747F"/>
    <w:rsid w:val="00FC27D2"/>
    <w:rsid w:val="00FC43BC"/>
    <w:rsid w:val="00FC7F55"/>
    <w:rsid w:val="00FD0823"/>
    <w:rsid w:val="00FD4192"/>
    <w:rsid w:val="00FD5CC8"/>
    <w:rsid w:val="00FD66AA"/>
    <w:rsid w:val="00FD75BD"/>
    <w:rsid w:val="00FE0F59"/>
    <w:rsid w:val="00FE0F66"/>
    <w:rsid w:val="00FE50B7"/>
    <w:rsid w:val="00FE5860"/>
    <w:rsid w:val="00FE6C07"/>
    <w:rsid w:val="00FE7255"/>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9589">
      <w:bodyDiv w:val="1"/>
      <w:marLeft w:val="0"/>
      <w:marRight w:val="0"/>
      <w:marTop w:val="0"/>
      <w:marBottom w:val="0"/>
      <w:divBdr>
        <w:top w:val="none" w:sz="0" w:space="0" w:color="auto"/>
        <w:left w:val="none" w:sz="0" w:space="0" w:color="auto"/>
        <w:bottom w:val="none" w:sz="0" w:space="0" w:color="auto"/>
        <w:right w:val="none" w:sz="0" w:space="0" w:color="auto"/>
      </w:divBdr>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11704307">
      <w:bodyDiv w:val="1"/>
      <w:marLeft w:val="0"/>
      <w:marRight w:val="0"/>
      <w:marTop w:val="0"/>
      <w:marBottom w:val="0"/>
      <w:divBdr>
        <w:top w:val="none" w:sz="0" w:space="0" w:color="auto"/>
        <w:left w:val="none" w:sz="0" w:space="0" w:color="auto"/>
        <w:bottom w:val="none" w:sz="0" w:space="0" w:color="auto"/>
        <w:right w:val="none" w:sz="0" w:space="0" w:color="auto"/>
      </w:divBdr>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5174588">
      <w:bodyDiv w:val="1"/>
      <w:marLeft w:val="0"/>
      <w:marRight w:val="0"/>
      <w:marTop w:val="0"/>
      <w:marBottom w:val="0"/>
      <w:divBdr>
        <w:top w:val="none" w:sz="0" w:space="0" w:color="auto"/>
        <w:left w:val="none" w:sz="0" w:space="0" w:color="auto"/>
        <w:bottom w:val="none" w:sz="0" w:space="0" w:color="auto"/>
        <w:right w:val="none" w:sz="0" w:space="0" w:color="auto"/>
      </w:divBdr>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296030612">
      <w:bodyDiv w:val="1"/>
      <w:marLeft w:val="0"/>
      <w:marRight w:val="0"/>
      <w:marTop w:val="0"/>
      <w:marBottom w:val="0"/>
      <w:divBdr>
        <w:top w:val="none" w:sz="0" w:space="0" w:color="auto"/>
        <w:left w:val="none" w:sz="0" w:space="0" w:color="auto"/>
        <w:bottom w:val="none" w:sz="0" w:space="0" w:color="auto"/>
        <w:right w:val="none" w:sz="0" w:space="0" w:color="auto"/>
      </w:divBdr>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4779465">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7215086">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0859665">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0516926">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28849354">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4811143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58598482">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79956753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99183449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23360285">
      <w:bodyDiv w:val="1"/>
      <w:marLeft w:val="0"/>
      <w:marRight w:val="0"/>
      <w:marTop w:val="0"/>
      <w:marBottom w:val="0"/>
      <w:divBdr>
        <w:top w:val="none" w:sz="0" w:space="0" w:color="auto"/>
        <w:left w:val="none" w:sz="0" w:space="0" w:color="auto"/>
        <w:bottom w:val="none" w:sz="0" w:space="0" w:color="auto"/>
        <w:right w:val="none" w:sz="0" w:space="0" w:color="auto"/>
      </w:divBdr>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093890112">
      <w:bodyDiv w:val="1"/>
      <w:marLeft w:val="0"/>
      <w:marRight w:val="0"/>
      <w:marTop w:val="0"/>
      <w:marBottom w:val="0"/>
      <w:divBdr>
        <w:top w:val="none" w:sz="0" w:space="0" w:color="auto"/>
        <w:left w:val="none" w:sz="0" w:space="0" w:color="auto"/>
        <w:bottom w:val="none" w:sz="0" w:space="0" w:color="auto"/>
        <w:right w:val="none" w:sz="0" w:space="0" w:color="auto"/>
      </w:divBdr>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45315568">
      <w:bodyDiv w:val="1"/>
      <w:marLeft w:val="0"/>
      <w:marRight w:val="0"/>
      <w:marTop w:val="0"/>
      <w:marBottom w:val="0"/>
      <w:divBdr>
        <w:top w:val="none" w:sz="0" w:space="0" w:color="auto"/>
        <w:left w:val="none" w:sz="0" w:space="0" w:color="auto"/>
        <w:bottom w:val="none" w:sz="0" w:space="0" w:color="auto"/>
        <w:right w:val="none" w:sz="0" w:space="0" w:color="auto"/>
      </w:divBdr>
    </w:div>
    <w:div w:id="1161117055">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199048606">
      <w:bodyDiv w:val="1"/>
      <w:marLeft w:val="0"/>
      <w:marRight w:val="0"/>
      <w:marTop w:val="0"/>
      <w:marBottom w:val="0"/>
      <w:divBdr>
        <w:top w:val="none" w:sz="0" w:space="0" w:color="auto"/>
        <w:left w:val="none" w:sz="0" w:space="0" w:color="auto"/>
        <w:bottom w:val="none" w:sz="0" w:space="0" w:color="auto"/>
        <w:right w:val="none" w:sz="0" w:space="0" w:color="auto"/>
      </w:divBdr>
    </w:div>
    <w:div w:id="1208032029">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1109866">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10620360">
      <w:bodyDiv w:val="1"/>
      <w:marLeft w:val="0"/>
      <w:marRight w:val="0"/>
      <w:marTop w:val="0"/>
      <w:marBottom w:val="0"/>
      <w:divBdr>
        <w:top w:val="none" w:sz="0" w:space="0" w:color="auto"/>
        <w:left w:val="none" w:sz="0" w:space="0" w:color="auto"/>
        <w:bottom w:val="none" w:sz="0" w:space="0" w:color="auto"/>
        <w:right w:val="none" w:sz="0" w:space="0" w:color="auto"/>
      </w:divBdr>
    </w:div>
    <w:div w:id="1417432582">
      <w:bodyDiv w:val="1"/>
      <w:marLeft w:val="0"/>
      <w:marRight w:val="0"/>
      <w:marTop w:val="0"/>
      <w:marBottom w:val="0"/>
      <w:divBdr>
        <w:top w:val="none" w:sz="0" w:space="0" w:color="auto"/>
        <w:left w:val="none" w:sz="0" w:space="0" w:color="auto"/>
        <w:bottom w:val="none" w:sz="0" w:space="0" w:color="auto"/>
        <w:right w:val="none" w:sz="0" w:space="0" w:color="auto"/>
      </w:divBdr>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25682275">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2910215">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47850">
      <w:bodyDiv w:val="1"/>
      <w:marLeft w:val="0"/>
      <w:marRight w:val="0"/>
      <w:marTop w:val="0"/>
      <w:marBottom w:val="0"/>
      <w:divBdr>
        <w:top w:val="none" w:sz="0" w:space="0" w:color="auto"/>
        <w:left w:val="none" w:sz="0" w:space="0" w:color="auto"/>
        <w:bottom w:val="none" w:sz="0" w:space="0" w:color="auto"/>
        <w:right w:val="none" w:sz="0" w:space="0" w:color="auto"/>
      </w:divBdr>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03647219">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87990019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1988121162">
      <w:bodyDiv w:val="1"/>
      <w:marLeft w:val="0"/>
      <w:marRight w:val="0"/>
      <w:marTop w:val="0"/>
      <w:marBottom w:val="0"/>
      <w:divBdr>
        <w:top w:val="none" w:sz="0" w:space="0" w:color="auto"/>
        <w:left w:val="none" w:sz="0" w:space="0" w:color="auto"/>
        <w:bottom w:val="none" w:sz="0" w:space="0" w:color="auto"/>
        <w:right w:val="none" w:sz="0" w:space="0" w:color="auto"/>
      </w:divBdr>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Amanda</cp:lastModifiedBy>
  <cp:revision>5</cp:revision>
  <cp:lastPrinted>2021-05-12T13:55:00Z</cp:lastPrinted>
  <dcterms:created xsi:type="dcterms:W3CDTF">2022-01-20T17:49:00Z</dcterms:created>
  <dcterms:modified xsi:type="dcterms:W3CDTF">2022-01-21T19:05:00Z</dcterms:modified>
</cp:coreProperties>
</file>